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E40" w:rsidRDefault="000E6E40" w:rsidP="000E6E40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Положение проекта</w:t>
      </w:r>
    </w:p>
    <w:p w:rsidR="000E6E40" w:rsidRDefault="000E6E40" w:rsidP="000E6E4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«Мир открытий-2018. Молодой турист. Юный искатель»</w:t>
      </w:r>
    </w:p>
    <w:p w:rsidR="000E6E40" w:rsidRDefault="000E6E40" w:rsidP="000E6E40">
      <w:pPr>
        <w:jc w:val="center"/>
        <w:rPr>
          <w:b/>
          <w:sz w:val="28"/>
          <w:szCs w:val="28"/>
        </w:rPr>
      </w:pPr>
    </w:p>
    <w:p w:rsidR="000E6E40" w:rsidRDefault="000E6E40" w:rsidP="000E6E40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Участники проекта: </w:t>
      </w:r>
      <w:r>
        <w:rPr>
          <w:sz w:val="28"/>
          <w:szCs w:val="28"/>
          <w:lang w:val="kk-KZ"/>
        </w:rPr>
        <w:t>организации образования Карагандинской области</w:t>
      </w:r>
    </w:p>
    <w:p w:rsidR="000E6E40" w:rsidRDefault="000E6E40" w:rsidP="000E6E40">
      <w:pPr>
        <w:jc w:val="both"/>
        <w:rPr>
          <w:b/>
          <w:sz w:val="28"/>
          <w:szCs w:val="28"/>
          <w:lang w:val="kk-KZ"/>
        </w:rPr>
      </w:pPr>
    </w:p>
    <w:p w:rsidR="000E6E40" w:rsidRDefault="000E6E40" w:rsidP="000E6E40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 проекта: </w:t>
      </w:r>
    </w:p>
    <w:p w:rsidR="000E6E40" w:rsidRDefault="000E6E40" w:rsidP="000E6E4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Воспитание патриотизма, формирование четкой гражданской позиции, пропаганда исследования национальной истории родного края.</w:t>
      </w:r>
    </w:p>
    <w:p w:rsidR="000E6E40" w:rsidRDefault="000E6E40" w:rsidP="000E6E40">
      <w:pPr>
        <w:ind w:left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Задачи проекта: </w:t>
      </w:r>
    </w:p>
    <w:p w:rsidR="000E6E40" w:rsidRDefault="000E6E40" w:rsidP="000E6E40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Содействовать формированию целостного видения исторического наследия родного края;</w:t>
      </w:r>
    </w:p>
    <w:p w:rsidR="000E6E40" w:rsidRDefault="000E6E40" w:rsidP="000E6E40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Содействовать развитию раскрытия ранних способностей и интереса к проектно-исследовательской деятельности учащихся;</w:t>
      </w:r>
    </w:p>
    <w:p w:rsidR="000E6E40" w:rsidRDefault="000E6E40" w:rsidP="000E6E40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Всесторонне развивать качества лидеров –обществоведов школы в связи с организацией исследовательской деятельности, способствовать реализации их возможностей и общественного признания. </w:t>
      </w:r>
    </w:p>
    <w:p w:rsidR="000E6E40" w:rsidRDefault="000E6E40" w:rsidP="000E6E40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Создать условия для привлечения к исследовательской деятельности учащихся разных возрастов в совместной работе с профессиональными исследователями.</w:t>
      </w:r>
    </w:p>
    <w:p w:rsidR="000E6E40" w:rsidRDefault="000E6E40" w:rsidP="000E6E40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Создать базу электронных учебников.</w:t>
      </w:r>
    </w:p>
    <w:p w:rsidR="000E6E40" w:rsidRDefault="000E6E40" w:rsidP="000E6E40">
      <w:pPr>
        <w:ind w:left="720"/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Общие положение</w:t>
      </w:r>
    </w:p>
    <w:p w:rsidR="000E6E40" w:rsidRDefault="000E6E40" w:rsidP="000E6E4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областном проекте «Мир открытий-2018. Молодой турист. Юный искатель» принимают участие учащиеся 7-11 классов и учителя истории. 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Глава государства Н.А. Назарбаев указал на 6 основных направлений, относящихся к национальному сознанию 21 века и обновлению сознания каждого казахстанца. Это: постепенный переход на латинский алфавит, «Новое гуманитарное образование», программа «Туған жер», проект «География сакральных мест Казахстана», современная культура Казахстана в глобальном мире и 100 новых личностей нации.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Каждое из этих направлений очень важно. Наша главная цель на сегодняшний день -вхождение в мирововую цивилизацию, в число 30 развитых стран мира. Этого можно достичь через образование, науку. В связи с этим реализация областного проекта «Мир открытий-2018. Молодой турист. Юный искатель» будет продолжаться по направлениям «Рухани жаңғыру».</w:t>
      </w:r>
    </w:p>
    <w:p w:rsidR="000E6E40" w:rsidRDefault="000E6E40" w:rsidP="000E6E4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2017-2018 г. учителя истории в рамках краеведческого проекта в школах продолжат выпуск материалов по направлению </w:t>
      </w:r>
      <w:r>
        <w:rPr>
          <w:b/>
          <w:sz w:val="28"/>
          <w:szCs w:val="28"/>
          <w:lang w:val="kk-KZ"/>
        </w:rPr>
        <w:t>«Лучшее школьное издание по краеведению».</w:t>
      </w:r>
      <w:r>
        <w:rPr>
          <w:sz w:val="28"/>
          <w:szCs w:val="28"/>
          <w:lang w:val="kk-KZ"/>
        </w:rPr>
        <w:t xml:space="preserve"> </w:t>
      </w:r>
    </w:p>
    <w:p w:rsidR="000E6E40" w:rsidRDefault="000E6E40" w:rsidP="000E6E4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целях прославления священных мест страны, пропаганды исторического наследия региона, привития учащимся интереса к развитию туризма будет разработан маршрут, организована «Экскурсия по святым местам региона».</w:t>
      </w:r>
    </w:p>
    <w:p w:rsidR="000E6E40" w:rsidRDefault="000E6E40" w:rsidP="000E6E4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В рамках проекта «100 новых имен в Казахстане» ученикам предлагается изучить выпускников своих школ, определить выпускников, которые стали «Гордостью школы», а также создать образец «Доски выпускников».</w:t>
      </w:r>
    </w:p>
    <w:p w:rsidR="000E6E40" w:rsidRDefault="000E6E40" w:rsidP="000E6E40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Порядок и сроки проведения проекта. </w:t>
      </w:r>
    </w:p>
    <w:p w:rsidR="000E6E40" w:rsidRDefault="000E6E40" w:rsidP="000E6E4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Работа по проекту проводится с января по май 2018 года. В заключении Проекта, призеры районных/городских этапов участвуют в областном форуме краеведов, каждый регион защищает свои проекты. </w:t>
      </w:r>
    </w:p>
    <w:p w:rsidR="000E6E40" w:rsidRDefault="000E6E40" w:rsidP="000E6E40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1 этап – районный/городской тур</w:t>
      </w:r>
      <w:r>
        <w:rPr>
          <w:sz w:val="28"/>
          <w:szCs w:val="28"/>
          <w:lang w:val="kk-KZ"/>
        </w:rPr>
        <w:t>:</w:t>
      </w:r>
    </w:p>
    <w:p w:rsidR="000E6E40" w:rsidRDefault="000E6E40" w:rsidP="000E6E4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Защита работ на районном/городском этапе.</w:t>
      </w:r>
    </w:p>
    <w:p w:rsidR="000E6E40" w:rsidRDefault="000E6E40" w:rsidP="000E6E40">
      <w:pPr>
        <w:ind w:firstLine="567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2 этап – областной тур:</w:t>
      </w:r>
    </w:p>
    <w:p w:rsidR="000E6E40" w:rsidRDefault="000E6E40" w:rsidP="000E6E40">
      <w:pPr>
        <w:pStyle w:val="a3"/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Предоставление готовой продукции победителей районного / городского тура на областной конкурс исследовательских проектов. На форуме определяются лучшие работы по </w:t>
      </w:r>
      <w:r>
        <w:rPr>
          <w:b/>
          <w:sz w:val="28"/>
          <w:szCs w:val="28"/>
          <w:lang w:val="kk-KZ"/>
        </w:rPr>
        <w:t>3-м номинациям</w:t>
      </w:r>
      <w:r>
        <w:rPr>
          <w:sz w:val="28"/>
          <w:szCs w:val="28"/>
          <w:lang w:val="kk-KZ"/>
        </w:rPr>
        <w:t xml:space="preserve">: </w:t>
      </w:r>
    </w:p>
    <w:p w:rsidR="000E6E40" w:rsidRDefault="000E6E40" w:rsidP="000E6E40">
      <w:pPr>
        <w:pStyle w:val="a3"/>
        <w:numPr>
          <w:ilvl w:val="0"/>
          <w:numId w:val="4"/>
        </w:numPr>
        <w:ind w:left="42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«Лучшее школьное печатное издание, публикующее материалы по краеведению»</w:t>
      </w:r>
    </w:p>
    <w:p w:rsidR="000E6E40" w:rsidRDefault="000E6E40" w:rsidP="000E6E40">
      <w:pPr>
        <w:pStyle w:val="a3"/>
        <w:numPr>
          <w:ilvl w:val="0"/>
          <w:numId w:val="4"/>
        </w:numPr>
        <w:ind w:left="42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«Экспедиция по святым местам региона»</w:t>
      </w:r>
    </w:p>
    <w:p w:rsidR="000E6E40" w:rsidRDefault="000E6E40" w:rsidP="000E6E40">
      <w:pPr>
        <w:pStyle w:val="a3"/>
        <w:numPr>
          <w:ilvl w:val="0"/>
          <w:numId w:val="4"/>
        </w:numPr>
        <w:ind w:left="42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«Гордость школы»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 областном форуме с каждого региона участвует одна команда. Участники проекта направляют в организационный комитет следующие документы и материалы:</w:t>
      </w:r>
    </w:p>
    <w:p w:rsidR="000E6E40" w:rsidRDefault="000E6E40" w:rsidP="000E6E40">
      <w:pPr>
        <w:pStyle w:val="a3"/>
        <w:numPr>
          <w:ilvl w:val="0"/>
          <w:numId w:val="5"/>
        </w:numPr>
        <w:tabs>
          <w:tab w:val="num" w:pos="0"/>
        </w:tabs>
        <w:ind w:left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Заявка об участии команды </w:t>
      </w:r>
    </w:p>
    <w:p w:rsidR="000E6E40" w:rsidRDefault="000E6E40" w:rsidP="000E6E40">
      <w:pPr>
        <w:numPr>
          <w:ilvl w:val="0"/>
          <w:numId w:val="5"/>
        </w:numPr>
        <w:tabs>
          <w:tab w:val="num" w:pos="0"/>
        </w:tabs>
        <w:ind w:left="426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Три номера школьного печатного издания за 2017-2018 учебного года, содержащих материалы по краеведению, </w:t>
      </w:r>
    </w:p>
    <w:p w:rsidR="000E6E40" w:rsidRDefault="000E6E40" w:rsidP="000E6E40">
      <w:pPr>
        <w:numPr>
          <w:ilvl w:val="0"/>
          <w:numId w:val="5"/>
        </w:numPr>
        <w:tabs>
          <w:tab w:val="num" w:pos="0"/>
        </w:tabs>
        <w:ind w:left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Видеорепортаж об экскурсии по святым местам</w:t>
      </w:r>
    </w:p>
    <w:p w:rsidR="000E6E40" w:rsidRDefault="000E6E40" w:rsidP="000E6E40">
      <w:pPr>
        <w:numPr>
          <w:ilvl w:val="0"/>
          <w:numId w:val="5"/>
        </w:numPr>
        <w:tabs>
          <w:tab w:val="num" w:pos="0"/>
        </w:tabs>
        <w:ind w:left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Исследовательская работа «Гордость школы» и образец стенда «Доска выпускников»</w:t>
      </w:r>
    </w:p>
    <w:p w:rsidR="000E6E40" w:rsidRDefault="000E6E40" w:rsidP="000E6E40">
      <w:pPr>
        <w:ind w:left="66"/>
        <w:jc w:val="both"/>
        <w:rPr>
          <w:b/>
          <w:sz w:val="28"/>
          <w:szCs w:val="28"/>
          <w:lang w:val="kk-KZ"/>
        </w:rPr>
      </w:pPr>
    </w:p>
    <w:p w:rsidR="000E6E40" w:rsidRDefault="000E6E40" w:rsidP="000E6E40">
      <w:pPr>
        <w:ind w:left="6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Сроки сдачи документов: </w:t>
      </w:r>
    </w:p>
    <w:p w:rsidR="000E6E40" w:rsidRDefault="000E6E40" w:rsidP="000E6E40">
      <w:pPr>
        <w:ind w:left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На первый тур: </w:t>
      </w:r>
    </w:p>
    <w:p w:rsidR="000E6E40" w:rsidRDefault="000E6E40" w:rsidP="000E6E40">
      <w:pPr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Работы районного/городского уровней представить до 21 апреля 2018 года.</w:t>
      </w:r>
    </w:p>
    <w:p w:rsidR="000E6E40" w:rsidRDefault="000E6E40" w:rsidP="000E6E40">
      <w:pPr>
        <w:ind w:left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На второй тур:</w:t>
      </w:r>
    </w:p>
    <w:p w:rsidR="000E6E40" w:rsidRDefault="000E6E40" w:rsidP="000E6E40">
      <w:pPr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До 15 мая 2018 года представить материалы призеров І тура.</w:t>
      </w:r>
    </w:p>
    <w:p w:rsidR="000E6E40" w:rsidRDefault="000E6E40" w:rsidP="000E6E40">
      <w:pPr>
        <w:ind w:left="708"/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Итоги проводятся в </w:t>
      </w:r>
      <w:r>
        <w:rPr>
          <w:b/>
          <w:sz w:val="28"/>
          <w:szCs w:val="28"/>
          <w:lang w:val="kk-KZ"/>
        </w:rPr>
        <w:t>мае 2018 года.</w:t>
      </w:r>
    </w:p>
    <w:p w:rsidR="000E6E40" w:rsidRDefault="000E6E40" w:rsidP="000E6E40">
      <w:pPr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Работы, заявленные на областной тур предоставляются в электронном и бумажном виде.</w:t>
      </w:r>
    </w:p>
    <w:p w:rsidR="000E6E40" w:rsidRDefault="000E6E40" w:rsidP="000E6E40">
      <w:pPr>
        <w:ind w:left="708"/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Работа по проектам осуществляется по следующим группам:</w:t>
      </w:r>
    </w:p>
    <w:p w:rsidR="000E6E40" w:rsidRDefault="000E6E40" w:rsidP="000E6E40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Сбор исторических материалов, сведений;</w:t>
      </w:r>
    </w:p>
    <w:p w:rsidR="000E6E40" w:rsidRDefault="000E6E40" w:rsidP="000E6E40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 материалов, оформление, выпуск готовой продукции;</w:t>
      </w:r>
    </w:p>
    <w:p w:rsidR="000E6E40" w:rsidRDefault="000E6E40" w:rsidP="000E6E40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Учителя истории – организуют краеведческую работу, обмениваются опытом.</w:t>
      </w:r>
    </w:p>
    <w:p w:rsidR="000E6E40" w:rsidRDefault="000E6E40" w:rsidP="000E6E40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Защита проектов.</w:t>
      </w:r>
    </w:p>
    <w:p w:rsidR="000E6E40" w:rsidRDefault="000E6E40" w:rsidP="000E6E4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Члены жюри на форуме оценивают проектные работы по следующим критериям:</w:t>
      </w:r>
    </w:p>
    <w:p w:rsidR="000E6E40" w:rsidRDefault="000E6E40" w:rsidP="000E6E40">
      <w:pPr>
        <w:pStyle w:val="a3"/>
        <w:numPr>
          <w:ilvl w:val="0"/>
          <w:numId w:val="7"/>
        </w:numPr>
        <w:ind w:left="42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«Лучшее школьное печатное издание, публикующее материалы по краеведению»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Оформление школьного печатного издания (2 балла);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Качество публикуемого материала (4 балла);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Полнота раскрытия тем (4 балла);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Максимальное количество баллов – 10;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jc w:val="both"/>
        <w:rPr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2. </w:t>
      </w:r>
      <w:r>
        <w:rPr>
          <w:b/>
          <w:sz w:val="28"/>
          <w:szCs w:val="28"/>
          <w:lang w:val="kk-KZ"/>
        </w:rPr>
        <w:t>Видеорепортаж «Экскурсия по святым местам региона»</w:t>
      </w:r>
    </w:p>
    <w:p w:rsidR="000E6E40" w:rsidRDefault="000E6E40" w:rsidP="000E6E40">
      <w:pPr>
        <w:rPr>
          <w:b/>
          <w:color w:val="000000" w:themeColor="text1"/>
          <w:sz w:val="28"/>
          <w:szCs w:val="28"/>
          <w:lang w:val="kk-KZ"/>
        </w:rPr>
      </w:pPr>
    </w:p>
    <w:p w:rsidR="000E6E40" w:rsidRDefault="000E6E40" w:rsidP="000E6E40">
      <w:pPr>
        <w:pStyle w:val="a3"/>
        <w:ind w:left="709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Словесное мастерство (2 балла)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Актуальность темы, раскрытие темы (2 балла);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Уровень организации работы (4балла)</w:t>
      </w:r>
    </w:p>
    <w:p w:rsidR="000E6E40" w:rsidRDefault="000E6E40" w:rsidP="000E6E40">
      <w:pPr>
        <w:ind w:firstLine="709"/>
        <w:jc w:val="both"/>
        <w:rPr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Качество работы, оформление (2 балла)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Максимальное количество баллов – 10; </w:t>
      </w:r>
    </w:p>
    <w:p w:rsidR="000E6E40" w:rsidRDefault="000E6E40" w:rsidP="000E6E40">
      <w:pPr>
        <w:jc w:val="both"/>
        <w:rPr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 Исследовательская работа «Гордость школы» и образец стенда «Доска выпускников»</w:t>
      </w:r>
    </w:p>
    <w:p w:rsidR="000E6E40" w:rsidRDefault="000E6E40" w:rsidP="000E6E40">
      <w:pPr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            Исследовательский уровень (2 балла)</w:t>
      </w:r>
    </w:p>
    <w:p w:rsidR="000E6E40" w:rsidRDefault="000E6E40" w:rsidP="000E6E40">
      <w:pPr>
        <w:ind w:left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Направления исследования (2 балла), </w:t>
      </w:r>
    </w:p>
    <w:p w:rsidR="000E6E40" w:rsidRDefault="000E6E40" w:rsidP="000E6E40">
      <w:pPr>
        <w:ind w:left="709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Раскрытие темы (4 балла)</w:t>
      </w:r>
    </w:p>
    <w:p w:rsidR="000E6E40" w:rsidRDefault="000E6E40" w:rsidP="000E6E40">
      <w:pPr>
        <w:ind w:left="709"/>
        <w:jc w:val="both"/>
        <w:rPr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Качество работы, оформление (2 балла)</w:t>
      </w:r>
    </w:p>
    <w:p w:rsidR="000E6E40" w:rsidRDefault="000E6E40" w:rsidP="000E6E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Максимальное количество баллов – 10; </w:t>
      </w:r>
    </w:p>
    <w:p w:rsidR="000E6E40" w:rsidRDefault="000E6E40" w:rsidP="000E6E40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Учредители конкурса проектов, организационный комитет и состав членов жюри. </w:t>
      </w:r>
    </w:p>
    <w:p w:rsidR="000E6E40" w:rsidRDefault="000E6E40" w:rsidP="000E6E40">
      <w:pPr>
        <w:pStyle w:val="a3"/>
        <w:numPr>
          <w:ilvl w:val="0"/>
          <w:numId w:val="8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Учредителем конкурса Проектов является Управление образования по Карагандинской области, УМЦ Карагандинской области.</w:t>
      </w:r>
    </w:p>
    <w:p w:rsidR="000E6E40" w:rsidRDefault="000E6E40" w:rsidP="000E6E40">
      <w:pPr>
        <w:pStyle w:val="a3"/>
        <w:numPr>
          <w:ilvl w:val="0"/>
          <w:numId w:val="8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Организационный комитет обеспечивает организационное и информационное сопровождение:утверждает порядок проведения, образец, место и время конкурса, определяет требования к оформлению представляемых работ.</w:t>
      </w:r>
    </w:p>
    <w:p w:rsidR="000E6E40" w:rsidRDefault="000E6E40" w:rsidP="000E6E40">
      <w:pPr>
        <w:pStyle w:val="a3"/>
        <w:numPr>
          <w:ilvl w:val="0"/>
          <w:numId w:val="8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Мнение каждого члена жюри вносится в отдельную ведомость оценивания. Для массового обозрения по каждому участнику готовятся показатели на основании результатов презентации представленных работ. </w:t>
      </w:r>
    </w:p>
    <w:p w:rsidR="000E6E40" w:rsidRDefault="000E6E40" w:rsidP="000E6E40">
      <w:pPr>
        <w:pStyle w:val="a3"/>
        <w:numPr>
          <w:ilvl w:val="0"/>
          <w:numId w:val="8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Члены комиссии принимают решение о кандидатах на награждение дипломами 1,2,3 уровней и по номинациям. </w:t>
      </w:r>
    </w:p>
    <w:p w:rsidR="000E6E40" w:rsidRDefault="000E6E40" w:rsidP="000E6E40">
      <w:pPr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Итоги и награждение призеров областного тура.</w:t>
      </w:r>
    </w:p>
    <w:p w:rsidR="000E6E40" w:rsidRDefault="000E6E40" w:rsidP="000E6E40">
      <w:pPr>
        <w:pStyle w:val="a3"/>
        <w:numPr>
          <w:ilvl w:val="0"/>
          <w:numId w:val="9"/>
        </w:numPr>
        <w:tabs>
          <w:tab w:val="left" w:pos="6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Победители награждаются грамотами.</w:t>
      </w:r>
    </w:p>
    <w:p w:rsidR="000E6E40" w:rsidRDefault="000E6E40" w:rsidP="000E6E40">
      <w:pPr>
        <w:pStyle w:val="a3"/>
        <w:numPr>
          <w:ilvl w:val="0"/>
          <w:numId w:val="9"/>
        </w:numPr>
        <w:tabs>
          <w:tab w:val="left" w:pos="6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работ, занявших 1-3 места, также награждаются грамотами.</w:t>
      </w: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0E6E40" w:rsidRDefault="000E6E40" w:rsidP="000E6E40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23748C" w:rsidRDefault="0023748C"/>
    <w:sectPr w:rsidR="00237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A701A"/>
    <w:multiLevelType w:val="hybridMultilevel"/>
    <w:tmpl w:val="AD307A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152235"/>
    <w:multiLevelType w:val="hybridMultilevel"/>
    <w:tmpl w:val="06FE83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F4B72"/>
    <w:multiLevelType w:val="hybridMultilevel"/>
    <w:tmpl w:val="1FE85B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51256B"/>
    <w:multiLevelType w:val="hybridMultilevel"/>
    <w:tmpl w:val="6B04090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140FB9"/>
    <w:multiLevelType w:val="hybridMultilevel"/>
    <w:tmpl w:val="CADAB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13483"/>
    <w:multiLevelType w:val="hybridMultilevel"/>
    <w:tmpl w:val="76C29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314F3A"/>
    <w:multiLevelType w:val="hybridMultilevel"/>
    <w:tmpl w:val="849CCA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4DF386A"/>
    <w:multiLevelType w:val="hybridMultilevel"/>
    <w:tmpl w:val="7F987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18295A"/>
    <w:multiLevelType w:val="hybridMultilevel"/>
    <w:tmpl w:val="1FE85B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4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34F"/>
    <w:rsid w:val="000E6E40"/>
    <w:rsid w:val="0023748C"/>
    <w:rsid w:val="00A850D1"/>
    <w:rsid w:val="00C5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DAD35-255B-40DC-8310-82B566CE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832</Words>
  <Characters>4744</Characters>
  <Application>Microsoft Office Word</Application>
  <DocSecurity>0</DocSecurity>
  <Lines>39</Lines>
  <Paragraphs>11</Paragraphs>
  <ScaleCrop>false</ScaleCrop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Каламкач</dc:creator>
  <cp:keywords/>
  <dc:description/>
  <cp:lastModifiedBy>Каламкач</cp:lastModifiedBy>
  <cp:revision>5</cp:revision>
  <dcterms:created xsi:type="dcterms:W3CDTF">2017-10-13T05:24:00Z</dcterms:created>
  <dcterms:modified xsi:type="dcterms:W3CDTF">2017-10-13T05:26:00Z</dcterms:modified>
</cp:coreProperties>
</file>